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CB71" w14:textId="4CE31F99" w:rsidR="00521966" w:rsidRPr="00521966" w:rsidRDefault="00521966" w:rsidP="00521966">
      <w:pPr>
        <w:spacing w:after="0" w:line="240" w:lineRule="auto"/>
        <w:jc w:val="center"/>
        <w:rPr>
          <w:rFonts w:ascii="Times New Roman" w:eastAsia="Times New Roman" w:hAnsi="Times New Roman" w:cs="Times New Roman"/>
          <w:sz w:val="28"/>
        </w:rPr>
      </w:pPr>
      <w:r w:rsidRPr="00521966">
        <w:rPr>
          <w:rFonts w:ascii="Times New Roman" w:eastAsia="Times New Roman" w:hAnsi="Times New Roman" w:cs="Times New Roman"/>
          <w:sz w:val="28"/>
        </w:rPr>
        <w:t xml:space="preserve">Oregon Ocean Science Trust Conference Call </w:t>
      </w:r>
      <w:r w:rsidR="00412DAE">
        <w:rPr>
          <w:rFonts w:ascii="Times New Roman" w:eastAsia="Times New Roman" w:hAnsi="Times New Roman" w:cs="Times New Roman"/>
          <w:sz w:val="28"/>
        </w:rPr>
        <w:t>Minutes</w:t>
      </w:r>
    </w:p>
    <w:p w14:paraId="4B3075E8" w14:textId="7298EDB2" w:rsidR="00521966" w:rsidRPr="00521966" w:rsidRDefault="00412DAE" w:rsidP="005219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June 21</w:t>
      </w:r>
      <w:r w:rsidR="00521966" w:rsidRPr="00521966">
        <w:rPr>
          <w:rFonts w:ascii="Times New Roman" w:eastAsia="Times New Roman" w:hAnsi="Times New Roman" w:cs="Times New Roman"/>
          <w:sz w:val="28"/>
        </w:rPr>
        <w:t xml:space="preserve">, 2022 </w:t>
      </w:r>
      <w:r>
        <w:rPr>
          <w:rFonts w:ascii="Times New Roman" w:eastAsia="Times New Roman" w:hAnsi="Times New Roman" w:cs="Times New Roman"/>
          <w:sz w:val="28"/>
        </w:rPr>
        <w:t xml:space="preserve">9:00 AM to </w:t>
      </w:r>
      <w:r w:rsidR="00521966" w:rsidRPr="00521966">
        <w:rPr>
          <w:rFonts w:ascii="Times New Roman" w:eastAsia="Times New Roman" w:hAnsi="Times New Roman" w:cs="Times New Roman"/>
          <w:sz w:val="28"/>
        </w:rPr>
        <w:t>12</w:t>
      </w:r>
      <w:r w:rsidR="00521966">
        <w:rPr>
          <w:rFonts w:ascii="Times New Roman" w:eastAsia="Times New Roman" w:hAnsi="Times New Roman" w:cs="Times New Roman"/>
          <w:sz w:val="28"/>
        </w:rPr>
        <w:t>:00</w:t>
      </w:r>
      <w:r w:rsidR="00521966" w:rsidRPr="00521966">
        <w:rPr>
          <w:rFonts w:ascii="Times New Roman" w:eastAsia="Times New Roman" w:hAnsi="Times New Roman" w:cs="Times New Roman"/>
          <w:sz w:val="28"/>
        </w:rPr>
        <w:t xml:space="preserve"> PM</w:t>
      </w:r>
    </w:p>
    <w:p w14:paraId="1D28268A" w14:textId="77777777" w:rsidR="00521966" w:rsidRPr="00521966" w:rsidRDefault="00521966" w:rsidP="00521966">
      <w:pPr>
        <w:spacing w:after="0" w:line="240" w:lineRule="auto"/>
        <w:jc w:val="center"/>
        <w:rPr>
          <w:rFonts w:ascii="Times New Roman" w:eastAsia="Times New Roman" w:hAnsi="Times New Roman" w:cs="Times New Roman"/>
          <w:sz w:val="28"/>
        </w:rPr>
      </w:pPr>
      <w:r w:rsidRPr="00521966">
        <w:rPr>
          <w:rFonts w:ascii="Times New Roman" w:eastAsia="Times New Roman" w:hAnsi="Times New Roman" w:cs="Times New Roman"/>
          <w:sz w:val="28"/>
        </w:rPr>
        <w:t>Zoom Video Conference</w:t>
      </w:r>
    </w:p>
    <w:p w14:paraId="285B4D22" w14:textId="77777777" w:rsidR="00521966" w:rsidRPr="00521966" w:rsidRDefault="00521966" w:rsidP="00521966">
      <w:pPr>
        <w:spacing w:after="0" w:line="240" w:lineRule="auto"/>
        <w:jc w:val="center"/>
        <w:rPr>
          <w:rFonts w:ascii="Times New Roman" w:eastAsia="Times New Roman" w:hAnsi="Times New Roman" w:cs="Times New Roman"/>
          <w:sz w:val="28"/>
        </w:rPr>
      </w:pPr>
      <w:r w:rsidRPr="00521966">
        <w:rPr>
          <w:rFonts w:ascii="Times New Roman" w:eastAsia="Times New Roman" w:hAnsi="Times New Roman" w:cs="Times New Roman"/>
          <w:sz w:val="28"/>
        </w:rPr>
        <w:t>Department of State Lands</w:t>
      </w:r>
    </w:p>
    <w:p w14:paraId="51AAD263" w14:textId="77777777" w:rsidR="00521966" w:rsidRPr="00521966" w:rsidRDefault="00521966" w:rsidP="00521966">
      <w:pPr>
        <w:spacing w:after="0" w:line="240" w:lineRule="auto"/>
        <w:jc w:val="center"/>
        <w:rPr>
          <w:rFonts w:ascii="Times New Roman" w:eastAsia="Times New Roman" w:hAnsi="Times New Roman" w:cs="Times New Roman"/>
          <w:sz w:val="28"/>
        </w:rPr>
      </w:pPr>
      <w:r w:rsidRPr="00521966">
        <w:rPr>
          <w:rFonts w:ascii="Times New Roman" w:eastAsia="Times New Roman" w:hAnsi="Times New Roman" w:cs="Times New Roman"/>
          <w:sz w:val="28"/>
        </w:rPr>
        <w:t>Salem, Oregon</w:t>
      </w:r>
    </w:p>
    <w:p w14:paraId="21561348" w14:textId="77777777" w:rsidR="00521966" w:rsidRPr="00521966" w:rsidRDefault="00521966" w:rsidP="00521966">
      <w:pPr>
        <w:spacing w:after="0" w:line="240" w:lineRule="auto"/>
        <w:jc w:val="center"/>
        <w:rPr>
          <w:rFonts w:ascii="Times New Roman" w:eastAsia="Times New Roman" w:hAnsi="Times New Roman" w:cs="Times New Roman"/>
          <w:sz w:val="28"/>
        </w:rPr>
      </w:pPr>
    </w:p>
    <w:p w14:paraId="7E2E7989" w14:textId="77777777" w:rsidR="00521966" w:rsidRPr="00521966" w:rsidRDefault="00521966" w:rsidP="00521966">
      <w:pPr>
        <w:spacing w:after="0" w:line="240" w:lineRule="auto"/>
        <w:jc w:val="center"/>
        <w:rPr>
          <w:rFonts w:ascii="Times New Roman" w:eastAsia="Times New Roman" w:hAnsi="Times New Roman" w:cs="Times New Roman"/>
          <w:sz w:val="28"/>
        </w:rPr>
      </w:pPr>
    </w:p>
    <w:p w14:paraId="57F96871" w14:textId="77777777" w:rsidR="00521966" w:rsidRPr="00521966" w:rsidRDefault="00521966" w:rsidP="00521966">
      <w:pPr>
        <w:spacing w:after="0" w:line="240" w:lineRule="auto"/>
        <w:jc w:val="center"/>
        <w:rPr>
          <w:rFonts w:ascii="Times New Roman" w:eastAsia="Times New Roman" w:hAnsi="Times New Roman" w:cs="Times New Roman"/>
          <w:sz w:val="28"/>
        </w:rPr>
      </w:pPr>
      <w:r w:rsidRPr="00521966">
        <w:rPr>
          <w:rFonts w:ascii="Times New Roman" w:eastAsia="Times New Roman" w:hAnsi="Times New Roman" w:cs="Times New Roman"/>
          <w:sz w:val="28"/>
        </w:rPr>
        <w:t>Meeting documents are posted on the Oregon Ocean Science Trust (OOST) webpage:</w:t>
      </w:r>
    </w:p>
    <w:p w14:paraId="162891A4" w14:textId="77777777" w:rsidR="00521966" w:rsidRPr="00521966" w:rsidRDefault="00496F18" w:rsidP="00521966">
      <w:pPr>
        <w:spacing w:after="0" w:line="240" w:lineRule="auto"/>
        <w:jc w:val="center"/>
        <w:rPr>
          <w:rFonts w:ascii="Times New Roman" w:eastAsia="Times New Roman" w:hAnsi="Times New Roman" w:cs="Times New Roman"/>
          <w:sz w:val="28"/>
        </w:rPr>
      </w:pPr>
      <w:hyperlink r:id="rId7" w:history="1">
        <w:r w:rsidR="00521966" w:rsidRPr="00521966">
          <w:rPr>
            <w:rFonts w:ascii="Times New Roman" w:eastAsia="Times New Roman" w:hAnsi="Times New Roman" w:cs="Times New Roman"/>
            <w:color w:val="0563C1"/>
            <w:sz w:val="28"/>
            <w:u w:val="single"/>
          </w:rPr>
          <w:t>https://www.oregon.gov/dsl/OOST/Pages/OOST.aspx</w:t>
        </w:r>
      </w:hyperlink>
    </w:p>
    <w:p w14:paraId="2D680B35" w14:textId="77777777" w:rsidR="00521966" w:rsidRPr="00521966" w:rsidRDefault="00521966" w:rsidP="00521966">
      <w:pPr>
        <w:spacing w:after="0" w:line="240" w:lineRule="auto"/>
        <w:jc w:val="center"/>
        <w:rPr>
          <w:rFonts w:ascii="Times New Roman" w:eastAsia="Times New Roman" w:hAnsi="Times New Roman" w:cs="Times New Roman"/>
          <w:sz w:val="28"/>
        </w:rPr>
      </w:pPr>
      <w:r w:rsidRPr="00521966">
        <w:rPr>
          <w:rFonts w:ascii="Times New Roman" w:eastAsia="Times New Roman" w:hAnsi="Times New Roman" w:cs="Times New Roman"/>
          <w:sz w:val="28"/>
        </w:rPr>
        <w:t>Recorded meeting can be viewed at:</w:t>
      </w:r>
    </w:p>
    <w:p w14:paraId="0B82C6CD" w14:textId="77777777" w:rsidR="00521966" w:rsidRPr="00521966" w:rsidRDefault="00496F18" w:rsidP="00521966">
      <w:pPr>
        <w:spacing w:after="0" w:line="240" w:lineRule="auto"/>
        <w:jc w:val="center"/>
        <w:rPr>
          <w:rFonts w:ascii="Times New Roman" w:eastAsia="Times New Roman" w:hAnsi="Times New Roman" w:cs="Times New Roman"/>
          <w:sz w:val="28"/>
        </w:rPr>
      </w:pPr>
      <w:hyperlink r:id="rId8" w:history="1">
        <w:r w:rsidR="00521966" w:rsidRPr="00521966">
          <w:rPr>
            <w:rFonts w:ascii="Times New Roman" w:eastAsia="Times New Roman" w:hAnsi="Times New Roman" w:cs="Times New Roman"/>
            <w:color w:val="0563C1"/>
            <w:sz w:val="28"/>
            <w:u w:val="single"/>
          </w:rPr>
          <w:t>https://www.youtube.com/watch?v=rTgyeLUwFQw&amp;list=PLZ-e_V4Lk-NWkRiVj7R7eaIQEoxXfVYBB&amp;index=2&amp;ab_channel=OregonDepartmentofStateLands</w:t>
        </w:r>
      </w:hyperlink>
      <w:r w:rsidR="00521966" w:rsidRPr="00521966">
        <w:rPr>
          <w:rFonts w:ascii="Times New Roman" w:eastAsia="Times New Roman" w:hAnsi="Times New Roman" w:cs="Times New Roman"/>
          <w:sz w:val="28"/>
        </w:rPr>
        <w:t xml:space="preserve"> </w:t>
      </w:r>
    </w:p>
    <w:p w14:paraId="33115215" w14:textId="77777777" w:rsidR="00521966" w:rsidRPr="00521966" w:rsidRDefault="00521966" w:rsidP="00521966">
      <w:pPr>
        <w:spacing w:after="0" w:line="240" w:lineRule="auto"/>
        <w:jc w:val="center"/>
        <w:rPr>
          <w:rFonts w:ascii="Times New Roman" w:eastAsia="Times New Roman" w:hAnsi="Times New Roman" w:cs="Times New Roman"/>
          <w:sz w:val="28"/>
        </w:rPr>
      </w:pPr>
    </w:p>
    <w:p w14:paraId="3A86BE87" w14:textId="77777777" w:rsidR="00521966" w:rsidRPr="00521966" w:rsidRDefault="00521966" w:rsidP="00521966">
      <w:pPr>
        <w:spacing w:after="0" w:line="240" w:lineRule="auto"/>
        <w:jc w:val="center"/>
        <w:rPr>
          <w:rFonts w:ascii="Times New Roman" w:eastAsia="Times New Roman" w:hAnsi="Times New Roman" w:cs="Times New Roman"/>
          <w:sz w:val="28"/>
        </w:rPr>
      </w:pPr>
    </w:p>
    <w:p w14:paraId="5E482525" w14:textId="77777777" w:rsidR="00521966" w:rsidRPr="00521966" w:rsidRDefault="00521966" w:rsidP="00521966">
      <w:pPr>
        <w:spacing w:after="0" w:line="240" w:lineRule="auto"/>
        <w:jc w:val="center"/>
        <w:rPr>
          <w:rFonts w:ascii="Times New Roman" w:eastAsia="Times New Roman" w:hAnsi="Times New Roman" w:cs="Times New Roman"/>
          <w:sz w:val="28"/>
        </w:rPr>
      </w:pPr>
    </w:p>
    <w:p w14:paraId="10C5F00F" w14:textId="77777777" w:rsidR="00521966" w:rsidRPr="00521966" w:rsidRDefault="00521966" w:rsidP="00521966">
      <w:pPr>
        <w:spacing w:after="0" w:line="240" w:lineRule="auto"/>
        <w:rPr>
          <w:rFonts w:ascii="Times New Roman" w:eastAsia="Times New Roman" w:hAnsi="Times New Roman" w:cs="Times New Roman"/>
          <w:b/>
          <w:sz w:val="28"/>
          <w:u w:val="single"/>
        </w:rPr>
      </w:pPr>
      <w:r w:rsidRPr="00521966">
        <w:rPr>
          <w:rFonts w:ascii="Times New Roman" w:eastAsia="Times New Roman" w:hAnsi="Times New Roman" w:cs="Times New Roman"/>
          <w:b/>
          <w:sz w:val="28"/>
          <w:u w:val="single"/>
        </w:rPr>
        <w:t>OOST Members on conference call (Voting and non-voting)</w:t>
      </w:r>
    </w:p>
    <w:p w14:paraId="14972D58" w14:textId="522E2674" w:rsidR="00521966" w:rsidRPr="00521966" w:rsidRDefault="00521966" w:rsidP="00521966">
      <w:pPr>
        <w:spacing w:after="0" w:line="240" w:lineRule="auto"/>
        <w:rPr>
          <w:rFonts w:ascii="Times New Roman" w:eastAsia="Times New Roman" w:hAnsi="Times New Roman" w:cs="Times New Roman"/>
          <w:sz w:val="28"/>
        </w:rPr>
      </w:pPr>
      <w:r w:rsidRPr="00521966">
        <w:rPr>
          <w:rFonts w:ascii="Times New Roman" w:eastAsia="Times New Roman" w:hAnsi="Times New Roman" w:cs="Times New Roman"/>
          <w:sz w:val="28"/>
        </w:rPr>
        <w:t xml:space="preserve">Chair Laura Anderson, </w:t>
      </w:r>
      <w:r w:rsidR="00C72883" w:rsidRPr="00521966">
        <w:rPr>
          <w:rFonts w:ascii="Times New Roman" w:eastAsia="Times New Roman" w:hAnsi="Times New Roman" w:cs="Times New Roman"/>
          <w:sz w:val="28"/>
        </w:rPr>
        <w:t>Rep</w:t>
      </w:r>
      <w:r w:rsidR="00C72883">
        <w:rPr>
          <w:rFonts w:ascii="Times New Roman" w:eastAsia="Times New Roman" w:hAnsi="Times New Roman" w:cs="Times New Roman"/>
          <w:sz w:val="28"/>
        </w:rPr>
        <w:t>resentative</w:t>
      </w:r>
      <w:r w:rsidRPr="00521966">
        <w:rPr>
          <w:rFonts w:ascii="Times New Roman" w:eastAsia="Times New Roman" w:hAnsi="Times New Roman" w:cs="Times New Roman"/>
          <w:sz w:val="28"/>
        </w:rPr>
        <w:t xml:space="preserve"> </w:t>
      </w:r>
      <w:r w:rsidR="007F293F">
        <w:rPr>
          <w:rFonts w:ascii="Times New Roman" w:eastAsia="Times New Roman" w:hAnsi="Times New Roman" w:cs="Times New Roman"/>
          <w:sz w:val="28"/>
        </w:rPr>
        <w:t xml:space="preserve">David </w:t>
      </w:r>
      <w:r w:rsidRPr="00521966">
        <w:rPr>
          <w:rFonts w:ascii="Times New Roman" w:eastAsia="Times New Roman" w:hAnsi="Times New Roman" w:cs="Times New Roman"/>
          <w:sz w:val="28"/>
        </w:rPr>
        <w:t>Gomberg, Sen</w:t>
      </w:r>
      <w:r w:rsidR="007F293F">
        <w:rPr>
          <w:rFonts w:ascii="Times New Roman" w:eastAsia="Times New Roman" w:hAnsi="Times New Roman" w:cs="Times New Roman"/>
          <w:sz w:val="28"/>
        </w:rPr>
        <w:t>ator</w:t>
      </w:r>
      <w:r w:rsidRPr="00521966">
        <w:rPr>
          <w:rFonts w:ascii="Times New Roman" w:eastAsia="Times New Roman" w:hAnsi="Times New Roman" w:cs="Times New Roman"/>
          <w:sz w:val="28"/>
        </w:rPr>
        <w:t xml:space="preserve"> </w:t>
      </w:r>
      <w:r w:rsidR="007F293F">
        <w:rPr>
          <w:rFonts w:ascii="Times New Roman" w:eastAsia="Times New Roman" w:hAnsi="Times New Roman" w:cs="Times New Roman"/>
          <w:sz w:val="28"/>
        </w:rPr>
        <w:t xml:space="preserve">Dick </w:t>
      </w:r>
      <w:r w:rsidRPr="00521966">
        <w:rPr>
          <w:rFonts w:ascii="Times New Roman" w:eastAsia="Times New Roman" w:hAnsi="Times New Roman" w:cs="Times New Roman"/>
          <w:sz w:val="28"/>
        </w:rPr>
        <w:t xml:space="preserve">Anderson, Christine Moffitt, Krystyna Wolniakowski, Steve Marx </w:t>
      </w:r>
    </w:p>
    <w:p w14:paraId="06B33DCC" w14:textId="77777777" w:rsidR="00521966" w:rsidRPr="00521966" w:rsidRDefault="00521966" w:rsidP="00521966">
      <w:pPr>
        <w:spacing w:after="0" w:line="240" w:lineRule="auto"/>
        <w:rPr>
          <w:rFonts w:ascii="Times New Roman" w:eastAsia="Times New Roman" w:hAnsi="Times New Roman" w:cs="Times New Roman"/>
          <w:sz w:val="28"/>
        </w:rPr>
      </w:pPr>
    </w:p>
    <w:p w14:paraId="255670C3" w14:textId="480B89F8" w:rsidR="00521966" w:rsidRPr="00521966" w:rsidRDefault="00412DAE" w:rsidP="00521966">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I</w:t>
      </w:r>
      <w:r w:rsidR="00521966" w:rsidRPr="00521966">
        <w:rPr>
          <w:rFonts w:ascii="Times New Roman" w:eastAsia="Times New Roman" w:hAnsi="Times New Roman" w:cs="Times New Roman"/>
          <w:b/>
          <w:sz w:val="28"/>
          <w:u w:val="single"/>
        </w:rPr>
        <w:t>nterested parties on the call</w:t>
      </w:r>
    </w:p>
    <w:p w14:paraId="00309E6B" w14:textId="5B2C1BBB" w:rsidR="00521966" w:rsidRPr="00521966" w:rsidRDefault="00521966" w:rsidP="00521966">
      <w:pPr>
        <w:spacing w:after="0" w:line="240" w:lineRule="auto"/>
        <w:rPr>
          <w:rFonts w:ascii="Times New Roman" w:eastAsia="Times New Roman" w:hAnsi="Times New Roman" w:cs="Times New Roman"/>
          <w:sz w:val="28"/>
        </w:rPr>
      </w:pPr>
      <w:r w:rsidRPr="00521966">
        <w:rPr>
          <w:rFonts w:ascii="Times New Roman" w:eastAsia="Times New Roman" w:hAnsi="Times New Roman" w:cs="Times New Roman"/>
          <w:sz w:val="28"/>
        </w:rPr>
        <w:t>Nadia Gardner, Oregon Ocean Conservation Fund; Dave Fox, ODFW; Charlie Plybon, Surfrider Foundation; Bob Bailey; Lisa DeBruyckere, Creative Resource Strategies</w:t>
      </w:r>
      <w:r w:rsidR="00412DAE">
        <w:rPr>
          <w:rFonts w:ascii="Times New Roman" w:eastAsia="Times New Roman" w:hAnsi="Times New Roman" w:cs="Times New Roman"/>
          <w:sz w:val="28"/>
        </w:rPr>
        <w:t>; Andy L</w:t>
      </w:r>
      <w:r w:rsidR="00821553">
        <w:rPr>
          <w:rFonts w:ascii="Times New Roman" w:eastAsia="Times New Roman" w:hAnsi="Times New Roman" w:cs="Times New Roman"/>
          <w:sz w:val="28"/>
        </w:rPr>
        <w:t>anier, Oregon Department of Land Conservation and Development; Aaron Galloway; Leif Rasmussen; Karina Nielson</w:t>
      </w:r>
      <w:r w:rsidR="00ED6285">
        <w:rPr>
          <w:rFonts w:ascii="Times New Roman" w:eastAsia="Times New Roman" w:hAnsi="Times New Roman" w:cs="Times New Roman"/>
          <w:sz w:val="28"/>
        </w:rPr>
        <w:t>, Oregon Sea Grant</w:t>
      </w:r>
      <w:r w:rsidR="00821553">
        <w:rPr>
          <w:rFonts w:ascii="Times New Roman" w:eastAsia="Times New Roman" w:hAnsi="Times New Roman" w:cs="Times New Roman"/>
          <w:sz w:val="28"/>
        </w:rPr>
        <w:t>; Greg McMurray; Dave Fox; Tom Calvanese</w:t>
      </w:r>
      <w:r w:rsidR="00FE6C16">
        <w:rPr>
          <w:rFonts w:ascii="Times New Roman" w:eastAsia="Times New Roman" w:hAnsi="Times New Roman" w:cs="Times New Roman"/>
          <w:sz w:val="28"/>
        </w:rPr>
        <w:t>, Oregon State University</w:t>
      </w:r>
    </w:p>
    <w:p w14:paraId="643A1D7A" w14:textId="77777777" w:rsidR="00521966" w:rsidRPr="00521966" w:rsidRDefault="00521966" w:rsidP="00521966">
      <w:pPr>
        <w:spacing w:after="0" w:line="240" w:lineRule="auto"/>
        <w:rPr>
          <w:rFonts w:ascii="Times New Roman" w:eastAsia="Times New Roman" w:hAnsi="Times New Roman" w:cs="Times New Roman"/>
          <w:sz w:val="28"/>
        </w:rPr>
      </w:pPr>
    </w:p>
    <w:p w14:paraId="2489AA6A" w14:textId="77777777" w:rsidR="00521966" w:rsidRPr="00521966" w:rsidRDefault="00521966" w:rsidP="00521966">
      <w:pPr>
        <w:spacing w:after="0" w:line="240" w:lineRule="auto"/>
        <w:rPr>
          <w:rFonts w:ascii="Times New Roman" w:eastAsia="Times New Roman" w:hAnsi="Times New Roman" w:cs="Times New Roman"/>
          <w:b/>
          <w:sz w:val="28"/>
          <w:u w:val="single"/>
        </w:rPr>
      </w:pPr>
      <w:r w:rsidRPr="00521966">
        <w:rPr>
          <w:rFonts w:ascii="Times New Roman" w:eastAsia="Times New Roman" w:hAnsi="Times New Roman" w:cs="Times New Roman"/>
          <w:b/>
          <w:sz w:val="28"/>
          <w:u w:val="single"/>
        </w:rPr>
        <w:t>Department of State Lands (DSL) Administrative Support</w:t>
      </w:r>
    </w:p>
    <w:p w14:paraId="505B653F" w14:textId="1945212F" w:rsidR="00521966" w:rsidRPr="00521966" w:rsidRDefault="00821553" w:rsidP="005219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Arin Smith, Linda Safina-Massey</w:t>
      </w:r>
    </w:p>
    <w:p w14:paraId="5D47F954" w14:textId="77777777" w:rsidR="00521966" w:rsidRPr="00521966" w:rsidRDefault="00521966" w:rsidP="00521966">
      <w:pPr>
        <w:spacing w:after="0" w:line="240" w:lineRule="auto"/>
        <w:rPr>
          <w:rFonts w:ascii="Times New Roman" w:eastAsia="Times New Roman" w:hAnsi="Times New Roman" w:cs="Times New Roman"/>
          <w:sz w:val="28"/>
        </w:rPr>
      </w:pPr>
    </w:p>
    <w:p w14:paraId="2D34E462" w14:textId="77777777" w:rsidR="00521966" w:rsidRPr="00521966" w:rsidRDefault="00521966" w:rsidP="00521966">
      <w:pPr>
        <w:spacing w:after="0" w:line="240" w:lineRule="auto"/>
        <w:rPr>
          <w:rFonts w:ascii="Times New Roman" w:eastAsia="Times New Roman" w:hAnsi="Times New Roman" w:cs="Times New Roman"/>
          <w:b/>
          <w:sz w:val="28"/>
          <w:u w:val="single"/>
        </w:rPr>
      </w:pPr>
      <w:r w:rsidRPr="00521966">
        <w:rPr>
          <w:rFonts w:ascii="Times New Roman" w:eastAsia="Times New Roman" w:hAnsi="Times New Roman" w:cs="Times New Roman"/>
          <w:b/>
          <w:sz w:val="28"/>
          <w:u w:val="single"/>
        </w:rPr>
        <w:t>Welcome and Introductions</w:t>
      </w:r>
    </w:p>
    <w:p w14:paraId="6E9B897D" w14:textId="1AB7C150" w:rsidR="00223C9B" w:rsidRDefault="00F82878" w:rsidP="00223C9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Chair</w:t>
      </w:r>
      <w:r w:rsidR="00521966" w:rsidRPr="00521966">
        <w:rPr>
          <w:rFonts w:ascii="Times New Roman" w:eastAsia="Times New Roman" w:hAnsi="Times New Roman" w:cs="Times New Roman"/>
          <w:sz w:val="28"/>
        </w:rPr>
        <w:t xml:space="preserve"> Anderson called the meeting to order </w:t>
      </w:r>
      <w:r w:rsidR="00223C9B">
        <w:rPr>
          <w:rFonts w:ascii="Times New Roman" w:eastAsia="Times New Roman" w:hAnsi="Times New Roman" w:cs="Times New Roman"/>
          <w:sz w:val="28"/>
        </w:rPr>
        <w:t>at 9:00 AM</w:t>
      </w:r>
      <w:r w:rsidR="00237941">
        <w:rPr>
          <w:rFonts w:ascii="Times New Roman" w:eastAsia="Times New Roman" w:hAnsi="Times New Roman" w:cs="Times New Roman"/>
          <w:sz w:val="28"/>
        </w:rPr>
        <w:t>.  B</w:t>
      </w:r>
      <w:r w:rsidR="00223C9B" w:rsidRPr="00223C9B">
        <w:rPr>
          <w:rFonts w:ascii="Times New Roman" w:eastAsia="Times New Roman" w:hAnsi="Times New Roman" w:cs="Times New Roman"/>
          <w:sz w:val="28"/>
        </w:rPr>
        <w:t xml:space="preserve">oard members were recognized, and an overview of the agenda and the purpose of the workshop was provided.   </w:t>
      </w:r>
    </w:p>
    <w:p w14:paraId="53D96A1E" w14:textId="56C8DB90" w:rsidR="001D071B" w:rsidRDefault="001D071B" w:rsidP="00223C9B">
      <w:pPr>
        <w:spacing w:after="0" w:line="240" w:lineRule="auto"/>
        <w:rPr>
          <w:rFonts w:ascii="Times New Roman" w:eastAsia="Times New Roman" w:hAnsi="Times New Roman" w:cs="Times New Roman"/>
          <w:sz w:val="28"/>
        </w:rPr>
      </w:pPr>
    </w:p>
    <w:p w14:paraId="729BF4E8" w14:textId="03BEE1AC" w:rsidR="001D071B" w:rsidRPr="001D071B" w:rsidRDefault="001D071B" w:rsidP="00223C9B">
      <w:pPr>
        <w:spacing w:after="0" w:line="240" w:lineRule="auto"/>
        <w:rPr>
          <w:rFonts w:ascii="Times New Roman" w:eastAsia="Times New Roman" w:hAnsi="Times New Roman" w:cs="Times New Roman"/>
          <w:b/>
          <w:bCs/>
          <w:sz w:val="28"/>
          <w:u w:val="single"/>
        </w:rPr>
      </w:pPr>
      <w:r w:rsidRPr="001D071B">
        <w:rPr>
          <w:rFonts w:ascii="Times New Roman" w:eastAsia="Times New Roman" w:hAnsi="Times New Roman" w:cs="Times New Roman"/>
          <w:b/>
          <w:bCs/>
          <w:sz w:val="28"/>
          <w:u w:val="single"/>
        </w:rPr>
        <w:t>Overview of Workshop</w:t>
      </w:r>
    </w:p>
    <w:p w14:paraId="3D6F19D9" w14:textId="167FE359" w:rsidR="00FC7863" w:rsidRDefault="001D071B" w:rsidP="00FC78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Lisa DeBruyckere explained </w:t>
      </w:r>
      <w:r w:rsidR="009B6826">
        <w:rPr>
          <w:rFonts w:ascii="Times New Roman" w:eastAsia="Times New Roman" w:hAnsi="Times New Roman" w:cs="Times New Roman"/>
          <w:sz w:val="28"/>
        </w:rPr>
        <w:t>that t</w:t>
      </w:r>
      <w:r w:rsidR="00FC7863" w:rsidRPr="006E507A">
        <w:rPr>
          <w:rFonts w:ascii="Times New Roman" w:eastAsia="Times New Roman" w:hAnsi="Times New Roman" w:cs="Times New Roman"/>
          <w:sz w:val="28"/>
        </w:rPr>
        <w:t xml:space="preserve">he purpose of the workshop was to discuss recommendations from the OOST Nearshore Subcommittee, which provided the </w:t>
      </w:r>
      <w:r w:rsidR="00FC7863" w:rsidRPr="006E507A">
        <w:rPr>
          <w:rFonts w:ascii="Times New Roman" w:eastAsia="Times New Roman" w:hAnsi="Times New Roman" w:cs="Times New Roman"/>
          <w:sz w:val="28"/>
        </w:rPr>
        <w:lastRenderedPageBreak/>
        <w:t xml:space="preserve">Board with a suite of priority nearshore research project ideas to consider for $1,000,000 in competitive grant funding in 2023. </w:t>
      </w:r>
    </w:p>
    <w:p w14:paraId="52C24ADF" w14:textId="0F5453D6" w:rsidR="00521966" w:rsidRDefault="00521966" w:rsidP="00521966">
      <w:pPr>
        <w:spacing w:after="0" w:line="240" w:lineRule="auto"/>
        <w:rPr>
          <w:rFonts w:ascii="Times New Roman" w:eastAsia="Times New Roman" w:hAnsi="Times New Roman" w:cs="Times New Roman"/>
          <w:sz w:val="28"/>
        </w:rPr>
      </w:pPr>
    </w:p>
    <w:p w14:paraId="34A2EDAC" w14:textId="723053F8" w:rsidR="00FC7863" w:rsidRDefault="00237941" w:rsidP="00FC78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Lisa presented a</w:t>
      </w:r>
      <w:r w:rsidR="00FC7863" w:rsidRPr="00FC7863">
        <w:rPr>
          <w:rFonts w:ascii="Times New Roman" w:eastAsia="Times New Roman" w:hAnsi="Times New Roman" w:cs="Times New Roman"/>
          <w:sz w:val="28"/>
        </w:rPr>
        <w:t xml:space="preserve"> crosswalk document</w:t>
      </w:r>
      <w:r>
        <w:rPr>
          <w:rFonts w:ascii="Times New Roman" w:eastAsia="Times New Roman" w:hAnsi="Times New Roman" w:cs="Times New Roman"/>
          <w:sz w:val="28"/>
        </w:rPr>
        <w:t xml:space="preserve"> for the Board to review</w:t>
      </w:r>
      <w:r w:rsidR="00FC7863" w:rsidRPr="00FC7863">
        <w:rPr>
          <w:rFonts w:ascii="Times New Roman" w:eastAsia="Times New Roman" w:hAnsi="Times New Roman" w:cs="Times New Roman"/>
          <w:sz w:val="28"/>
        </w:rPr>
        <w:t xml:space="preserve"> that illustrated key nearshore concepts in HB5202, the 2016 Oregon Ocean Summit, Oregon Department of Fish and Wildlife’s Nearshore Strategy, Oregon’s Territorial Sea Plan, and the Oregon Global Warming Commission Natural and Working Lands Proposal.</w:t>
      </w:r>
    </w:p>
    <w:p w14:paraId="4DF6A0FD" w14:textId="77777777" w:rsidR="00237941" w:rsidRPr="00521966" w:rsidRDefault="00237941" w:rsidP="00237941">
      <w:pPr>
        <w:spacing w:after="0" w:line="240" w:lineRule="auto"/>
        <w:rPr>
          <w:rFonts w:ascii="Times New Roman" w:eastAsia="Times New Roman" w:hAnsi="Times New Roman" w:cs="Times New Roman"/>
          <w:sz w:val="28"/>
        </w:rPr>
      </w:pPr>
      <w:r>
        <w:rPr>
          <w:rFonts w:ascii="Times New Roman" w:eastAsia="Times New Roman" w:hAnsi="Times New Roman" w:cs="Times New Roman"/>
          <w:i/>
          <w:sz w:val="28"/>
        </w:rPr>
        <w:t>(</w:t>
      </w:r>
      <w:r w:rsidRPr="00521966">
        <w:rPr>
          <w:rFonts w:ascii="Times New Roman" w:eastAsia="Times New Roman" w:hAnsi="Times New Roman" w:cs="Times New Roman"/>
          <w:i/>
          <w:sz w:val="28"/>
        </w:rPr>
        <w:t xml:space="preserve">Please see the You Tube video for the detailed comments and discussion beginning at the </w:t>
      </w:r>
      <w:r>
        <w:rPr>
          <w:rFonts w:ascii="Times New Roman" w:eastAsia="Times New Roman" w:hAnsi="Times New Roman" w:cs="Times New Roman"/>
          <w:i/>
          <w:sz w:val="28"/>
        </w:rPr>
        <w:t>6</w:t>
      </w:r>
      <w:r w:rsidRPr="00521966">
        <w:rPr>
          <w:rFonts w:ascii="Times New Roman" w:eastAsia="Times New Roman" w:hAnsi="Times New Roman" w:cs="Times New Roman"/>
          <w:i/>
          <w:sz w:val="28"/>
        </w:rPr>
        <w:t>:18 minute mark</w:t>
      </w:r>
      <w:r>
        <w:rPr>
          <w:rFonts w:ascii="Times New Roman" w:eastAsia="Times New Roman" w:hAnsi="Times New Roman" w:cs="Times New Roman"/>
          <w:i/>
          <w:sz w:val="28"/>
        </w:rPr>
        <w:t>.)</w:t>
      </w:r>
    </w:p>
    <w:p w14:paraId="7E2E36BB" w14:textId="77777777" w:rsidR="00237941" w:rsidRDefault="00237941" w:rsidP="00FC7863">
      <w:pPr>
        <w:spacing w:after="0" w:line="240" w:lineRule="auto"/>
        <w:rPr>
          <w:rFonts w:ascii="Times New Roman" w:eastAsia="Times New Roman" w:hAnsi="Times New Roman" w:cs="Times New Roman"/>
          <w:sz w:val="28"/>
        </w:rPr>
      </w:pPr>
    </w:p>
    <w:p w14:paraId="37E1DE5F" w14:textId="74186AFC" w:rsidR="0051654B" w:rsidRPr="0051654B" w:rsidRDefault="0051654B" w:rsidP="00FC7863">
      <w:pPr>
        <w:spacing w:after="0" w:line="240" w:lineRule="auto"/>
        <w:rPr>
          <w:rFonts w:ascii="Times New Roman" w:eastAsia="Times New Roman" w:hAnsi="Times New Roman" w:cs="Times New Roman"/>
          <w:b/>
          <w:bCs/>
          <w:sz w:val="28"/>
          <w:u w:val="single"/>
        </w:rPr>
      </w:pPr>
      <w:r w:rsidRPr="0051654B">
        <w:rPr>
          <w:rFonts w:ascii="Times New Roman" w:eastAsia="Times New Roman" w:hAnsi="Times New Roman" w:cs="Times New Roman"/>
          <w:b/>
          <w:bCs/>
          <w:sz w:val="28"/>
          <w:u w:val="single"/>
        </w:rPr>
        <w:t>Strawman</w:t>
      </w:r>
      <w:r w:rsidR="00F82878">
        <w:rPr>
          <w:rFonts w:ascii="Times New Roman" w:eastAsia="Times New Roman" w:hAnsi="Times New Roman" w:cs="Times New Roman"/>
          <w:b/>
          <w:bCs/>
          <w:sz w:val="28"/>
          <w:u w:val="single"/>
        </w:rPr>
        <w:t xml:space="preserve"> – Legislative Grant</w:t>
      </w:r>
    </w:p>
    <w:p w14:paraId="625D3007" w14:textId="4EE08EAC" w:rsidR="0051654B" w:rsidRDefault="00F82878" w:rsidP="00FC78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Chair Anderson </w:t>
      </w:r>
      <w:r w:rsidRPr="00F82878">
        <w:rPr>
          <w:rFonts w:ascii="Times New Roman" w:eastAsia="Times New Roman" w:hAnsi="Times New Roman" w:cs="Times New Roman"/>
          <w:sz w:val="28"/>
        </w:rPr>
        <w:t>introduced a strawman of a framework for the $1,000,000 2023 nearshore research RFP for board consideration and discussion</w:t>
      </w:r>
      <w:r w:rsidR="00804973">
        <w:rPr>
          <w:rFonts w:ascii="Times New Roman" w:eastAsia="Times New Roman" w:hAnsi="Times New Roman" w:cs="Times New Roman"/>
          <w:sz w:val="28"/>
        </w:rPr>
        <w:t>.</w:t>
      </w:r>
    </w:p>
    <w:p w14:paraId="1756FFC6" w14:textId="77777777" w:rsidR="007F293F" w:rsidRPr="00C72883" w:rsidRDefault="007F293F" w:rsidP="007F293F">
      <w:pPr>
        <w:numPr>
          <w:ilvl w:val="0"/>
          <w:numId w:val="1"/>
        </w:numPr>
        <w:spacing w:after="0" w:line="240" w:lineRule="auto"/>
        <w:rPr>
          <w:rFonts w:ascii="Times New Roman" w:eastAsia="Times New Roman" w:hAnsi="Times New Roman" w:cs="Times New Roman"/>
          <w:bCs/>
          <w:sz w:val="28"/>
        </w:rPr>
      </w:pPr>
      <w:r w:rsidRPr="00C72883">
        <w:rPr>
          <w:rFonts w:ascii="Times New Roman" w:eastAsia="Times New Roman" w:hAnsi="Times New Roman" w:cs="Times New Roman"/>
          <w:bCs/>
          <w:sz w:val="28"/>
        </w:rPr>
        <w:t xml:space="preserve">OOST Administration: Retain 10% for administrative overhead associated with RFP process and administration. </w:t>
      </w:r>
    </w:p>
    <w:p w14:paraId="7F9F162F" w14:textId="77777777" w:rsidR="007F293F" w:rsidRPr="00C72883" w:rsidRDefault="007F293F" w:rsidP="007F293F">
      <w:pPr>
        <w:numPr>
          <w:ilvl w:val="0"/>
          <w:numId w:val="1"/>
        </w:numPr>
        <w:spacing w:after="0" w:line="240" w:lineRule="auto"/>
        <w:rPr>
          <w:rFonts w:ascii="Times New Roman" w:eastAsia="Times New Roman" w:hAnsi="Times New Roman" w:cs="Times New Roman"/>
          <w:bCs/>
          <w:sz w:val="28"/>
        </w:rPr>
      </w:pPr>
      <w:r w:rsidRPr="00C72883">
        <w:rPr>
          <w:rFonts w:ascii="Times New Roman" w:eastAsia="Times New Roman" w:hAnsi="Times New Roman" w:cs="Times New Roman"/>
          <w:bCs/>
          <w:sz w:val="28"/>
        </w:rPr>
        <w:t xml:space="preserve">Data Collection: $600,000 to collect data and information re: habitats and species – e.g., minimum of 4 projects @ $100,000 each, but no more than 6 projects (provides both flexibility and targets), then allow RFP subcommittee to balance project costs. </w:t>
      </w:r>
    </w:p>
    <w:p w14:paraId="1522FF50" w14:textId="77777777" w:rsidR="007F293F" w:rsidRPr="00C72883" w:rsidRDefault="007F293F" w:rsidP="007F293F">
      <w:pPr>
        <w:numPr>
          <w:ilvl w:val="0"/>
          <w:numId w:val="1"/>
        </w:numPr>
        <w:spacing w:after="0" w:line="240" w:lineRule="auto"/>
        <w:rPr>
          <w:rFonts w:ascii="Times New Roman" w:eastAsia="Times New Roman" w:hAnsi="Times New Roman" w:cs="Times New Roman"/>
          <w:bCs/>
          <w:sz w:val="28"/>
        </w:rPr>
      </w:pPr>
      <w:r w:rsidRPr="00C72883">
        <w:rPr>
          <w:rFonts w:ascii="Times New Roman" w:eastAsia="Times New Roman" w:hAnsi="Times New Roman" w:cs="Times New Roman"/>
          <w:bCs/>
          <w:sz w:val="28"/>
        </w:rPr>
        <w:t>Data Modeling: $200,000 for projects that do not include data collection but incorporate blue carbon and trophic modeling.</w:t>
      </w:r>
    </w:p>
    <w:p w14:paraId="7AA96BD0" w14:textId="77777777" w:rsidR="007F293F" w:rsidRPr="00C72883" w:rsidRDefault="007F293F" w:rsidP="007F293F">
      <w:pPr>
        <w:numPr>
          <w:ilvl w:val="0"/>
          <w:numId w:val="1"/>
        </w:numPr>
        <w:spacing w:after="0" w:line="240" w:lineRule="auto"/>
        <w:rPr>
          <w:rFonts w:ascii="Times New Roman" w:eastAsia="Times New Roman" w:hAnsi="Times New Roman" w:cs="Times New Roman"/>
          <w:bCs/>
          <w:sz w:val="28"/>
        </w:rPr>
      </w:pPr>
      <w:r w:rsidRPr="00C72883">
        <w:rPr>
          <w:rFonts w:ascii="Times New Roman" w:eastAsia="Times New Roman" w:hAnsi="Times New Roman" w:cs="Times New Roman"/>
          <w:bCs/>
          <w:sz w:val="28"/>
        </w:rPr>
        <w:t>Data Management: $100,000 for portals and hub infrastructure to make datasets publicly available. A phased approach was suggested. A total of 10% of the budget would be used to define the project (scope and leverage existing work as well as document how existing software can support archiving and dissemination of information when projects are funded, and how the systems can be integrated and coordinated), and 90% would be used to write the RFP to conduct a pilot project. The last phase would include a rollout of the portal. Board members emphasized the portal should be in a permanent place, use existing platforms versus re-creating the wheel, and is dependable, consistent, and accessible.</w:t>
      </w:r>
    </w:p>
    <w:p w14:paraId="5099FCE7" w14:textId="77777777" w:rsidR="007F293F" w:rsidRPr="007F293F" w:rsidRDefault="007F293F" w:rsidP="007F293F">
      <w:pPr>
        <w:numPr>
          <w:ilvl w:val="0"/>
          <w:numId w:val="1"/>
        </w:numPr>
        <w:spacing w:after="0" w:line="240" w:lineRule="auto"/>
        <w:rPr>
          <w:rFonts w:ascii="Times New Roman" w:eastAsia="Times New Roman" w:hAnsi="Times New Roman" w:cs="Times New Roman"/>
          <w:sz w:val="28"/>
        </w:rPr>
      </w:pPr>
      <w:r w:rsidRPr="00C72883">
        <w:rPr>
          <w:rFonts w:ascii="Times New Roman" w:eastAsia="Times New Roman" w:hAnsi="Times New Roman" w:cs="Times New Roman"/>
          <w:bCs/>
          <w:sz w:val="28"/>
        </w:rPr>
        <w:t>Oregon Department of Fish and Wildlife ROV:</w:t>
      </w:r>
      <w:r w:rsidRPr="007F293F">
        <w:rPr>
          <w:rFonts w:ascii="Times New Roman" w:eastAsia="Times New Roman" w:hAnsi="Times New Roman" w:cs="Times New Roman"/>
          <w:bCs/>
          <w:sz w:val="28"/>
        </w:rPr>
        <w:t xml:space="preserve"> An estimated </w:t>
      </w:r>
      <w:r w:rsidRPr="007F293F">
        <w:rPr>
          <w:rFonts w:ascii="Times New Roman" w:eastAsia="Times New Roman" w:hAnsi="Times New Roman" w:cs="Times New Roman"/>
          <w:sz w:val="28"/>
        </w:rPr>
        <w:t xml:space="preserve">$50K to $100K would contribute to acquisition of an ROV for 2023 field season. Board members discussed whether or not the ROV would be acquired regardless of whether or not the OOST provided some funding, whether there may be a different legislative source of funding that could support it, or whether the OOST should consider providing a smaller amount of funding to leverage funding with other organizations. In addition, board members had questions about the deployment schedule, what data the ROV is collecting, and the research plan for the ROV to ensure it aligns with OOST priorities. </w:t>
      </w:r>
    </w:p>
    <w:p w14:paraId="3E880AF3" w14:textId="77777777" w:rsidR="007F293F" w:rsidRPr="007F293F" w:rsidRDefault="007F293F" w:rsidP="007F293F">
      <w:p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 xml:space="preserve">Other discussion topics: </w:t>
      </w:r>
    </w:p>
    <w:p w14:paraId="0418EEBD" w14:textId="213632B7" w:rsidR="007F293F" w:rsidRPr="007F293F" w:rsidRDefault="007F293F" w:rsidP="007F293F">
      <w:pPr>
        <w:numPr>
          <w:ilvl w:val="0"/>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Board members discussed whether nearshore research projects should be considered “one-off” projects versus considering projects for longer term funding. One board member suggested the OOST takes an approach similar to the National Science Foundation, incorporating a weighting factor and asking applicants to describe if shorter term answers can be supported with longer term research. Board members also commented that projects should be of sufficient duration and rep</w:t>
      </w:r>
      <w:r w:rsidR="00C72883">
        <w:rPr>
          <w:rFonts w:ascii="Times New Roman" w:eastAsia="Times New Roman" w:hAnsi="Times New Roman" w:cs="Times New Roman"/>
          <w:sz w:val="28"/>
        </w:rPr>
        <w:t>lic</w:t>
      </w:r>
      <w:r w:rsidRPr="007F293F">
        <w:rPr>
          <w:rFonts w:ascii="Times New Roman" w:eastAsia="Times New Roman" w:hAnsi="Times New Roman" w:cs="Times New Roman"/>
          <w:sz w:val="28"/>
        </w:rPr>
        <w:t>able to account for interannual variability that occurs in ocean systems.</w:t>
      </w:r>
    </w:p>
    <w:p w14:paraId="4B8B6FB3" w14:textId="77777777" w:rsidR="007F293F" w:rsidRPr="007F293F" w:rsidRDefault="007F293F" w:rsidP="007F293F">
      <w:pPr>
        <w:numPr>
          <w:ilvl w:val="0"/>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 xml:space="preserve">Board members discussed whether the OOST should consider direct allocations of funding versus disbursing the majority of funding through competitive grants. It was noted that more information needed to be acquired to understand the mechanisms of direct allocation, that that conflict of interest needed to be avoided. </w:t>
      </w:r>
      <w:r w:rsidRPr="007F293F">
        <w:rPr>
          <w:rFonts w:ascii="Times New Roman" w:eastAsia="Times New Roman" w:hAnsi="Times New Roman" w:cs="Times New Roman"/>
          <w:sz w:val="28"/>
          <w:u w:val="single"/>
        </w:rPr>
        <w:t>Action item:</w:t>
      </w:r>
      <w:r w:rsidRPr="007F293F">
        <w:rPr>
          <w:rFonts w:ascii="Times New Roman" w:eastAsia="Times New Roman" w:hAnsi="Times New Roman" w:cs="Times New Roman"/>
          <w:sz w:val="28"/>
        </w:rPr>
        <w:t xml:space="preserve"> Laura will explore this issue further for July Board meeting discussion.</w:t>
      </w:r>
    </w:p>
    <w:p w14:paraId="3F48F1DB" w14:textId="77777777" w:rsidR="007F293F" w:rsidRPr="007F293F" w:rsidRDefault="007F293F" w:rsidP="007F293F">
      <w:pPr>
        <w:numPr>
          <w:ilvl w:val="0"/>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Board members described criteria that should be considered for nearshore research projects:</w:t>
      </w:r>
    </w:p>
    <w:p w14:paraId="6C733180" w14:textId="77777777" w:rsidR="007F293F" w:rsidRPr="007F293F" w:rsidRDefault="007F293F" w:rsidP="007F293F">
      <w:pPr>
        <w:numPr>
          <w:ilvl w:val="1"/>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Leverage partnerships and integrate local expertise</w:t>
      </w:r>
    </w:p>
    <w:p w14:paraId="1A3EFEA1" w14:textId="77777777" w:rsidR="007F293F" w:rsidRPr="007F293F" w:rsidRDefault="007F293F" w:rsidP="007F293F">
      <w:pPr>
        <w:numPr>
          <w:ilvl w:val="1"/>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Fill data gaps to complete coastwide mapping and inventory</w:t>
      </w:r>
    </w:p>
    <w:p w14:paraId="7DBB152A" w14:textId="77777777" w:rsidR="007F293F" w:rsidRPr="007F293F" w:rsidRDefault="007F293F" w:rsidP="007F293F">
      <w:pPr>
        <w:numPr>
          <w:ilvl w:val="1"/>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 xml:space="preserve">Fill temporal gaps to maintain whole existing data sets </w:t>
      </w:r>
    </w:p>
    <w:p w14:paraId="0D27F2AF" w14:textId="77777777" w:rsidR="007F293F" w:rsidRPr="007F293F" w:rsidRDefault="007F293F" w:rsidP="007F293F">
      <w:pPr>
        <w:numPr>
          <w:ilvl w:val="1"/>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Mandated communications strategy – consider including a project focused on communicating the results of the research</w:t>
      </w:r>
    </w:p>
    <w:p w14:paraId="5095D1F4" w14:textId="77777777" w:rsidR="007F293F" w:rsidRPr="007F293F" w:rsidRDefault="007F293F" w:rsidP="007F293F">
      <w:pPr>
        <w:numPr>
          <w:ilvl w:val="1"/>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 xml:space="preserve">Management nexus - Recipient would articulate the research questions they are trying to answer or that their data could inform </w:t>
      </w:r>
    </w:p>
    <w:p w14:paraId="1EA46831" w14:textId="77777777" w:rsidR="007F293F" w:rsidRPr="007F293F" w:rsidRDefault="007F293F" w:rsidP="007F293F">
      <w:pPr>
        <w:numPr>
          <w:ilvl w:val="1"/>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Question to frame future outcomes (e.g., long-term versus short-term monitoring) – 2 versus 4 years of data</w:t>
      </w:r>
    </w:p>
    <w:p w14:paraId="243DDE85" w14:textId="77777777" w:rsidR="007F293F" w:rsidRPr="007F293F" w:rsidRDefault="007F293F" w:rsidP="007F293F">
      <w:pPr>
        <w:numPr>
          <w:ilvl w:val="1"/>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Topics described in legislation – kelp, eelgrass, sea otters, nearshore ecosystem</w:t>
      </w:r>
    </w:p>
    <w:p w14:paraId="748E4910" w14:textId="77777777" w:rsidR="007F293F" w:rsidRPr="007F293F" w:rsidRDefault="007F293F" w:rsidP="007F293F">
      <w:pPr>
        <w:numPr>
          <w:ilvl w:val="1"/>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Projects that can leverage funding – extra points in evaluation</w:t>
      </w:r>
    </w:p>
    <w:p w14:paraId="1195E639" w14:textId="77777777" w:rsidR="007F293F" w:rsidRPr="007F293F" w:rsidRDefault="007F293F" w:rsidP="007F293F">
      <w:pPr>
        <w:numPr>
          <w:ilvl w:val="1"/>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Data is accessible and usable in a format that the public can access and can be used for decision making. Access to code and open science approaches.</w:t>
      </w:r>
    </w:p>
    <w:p w14:paraId="3EADD27A" w14:textId="77777777" w:rsidR="007F293F" w:rsidRPr="007F293F" w:rsidRDefault="007F293F" w:rsidP="007F293F">
      <w:pPr>
        <w:numPr>
          <w:ilvl w:val="1"/>
          <w:numId w:val="2"/>
        </w:numPr>
        <w:spacing w:after="0" w:line="240" w:lineRule="auto"/>
        <w:rPr>
          <w:rFonts w:ascii="Times New Roman" w:eastAsia="Times New Roman" w:hAnsi="Times New Roman" w:cs="Times New Roman"/>
          <w:sz w:val="28"/>
        </w:rPr>
      </w:pPr>
      <w:r w:rsidRPr="007F293F">
        <w:rPr>
          <w:rFonts w:ascii="Times New Roman" w:eastAsia="Times New Roman" w:hAnsi="Times New Roman" w:cs="Times New Roman"/>
          <w:sz w:val="28"/>
        </w:rPr>
        <w:t>Public engagement – citizen science – science that engages the public (collection).</w:t>
      </w:r>
    </w:p>
    <w:p w14:paraId="1CAD1E3F" w14:textId="35AA62DD" w:rsidR="006E507A" w:rsidRPr="006E507A" w:rsidRDefault="007F293F" w:rsidP="007F29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37941">
        <w:rPr>
          <w:rFonts w:ascii="Times New Roman" w:eastAsia="Times New Roman" w:hAnsi="Times New Roman" w:cs="Times New Roman"/>
          <w:i/>
          <w:sz w:val="28"/>
        </w:rPr>
        <w:t>(</w:t>
      </w:r>
      <w:r w:rsidR="006E507A" w:rsidRPr="006E507A">
        <w:rPr>
          <w:rFonts w:ascii="Times New Roman" w:eastAsia="Times New Roman" w:hAnsi="Times New Roman" w:cs="Times New Roman"/>
          <w:i/>
          <w:sz w:val="28"/>
        </w:rPr>
        <w:t>Please see the You Tube video for the detailed comments and discussion beginning at the 1:25:20 minute mark.</w:t>
      </w:r>
      <w:r w:rsidR="00237941">
        <w:rPr>
          <w:rFonts w:ascii="Times New Roman" w:eastAsia="Times New Roman" w:hAnsi="Times New Roman" w:cs="Times New Roman"/>
          <w:i/>
          <w:sz w:val="28"/>
        </w:rPr>
        <w:t>)</w:t>
      </w:r>
    </w:p>
    <w:p w14:paraId="0A618EE5" w14:textId="77777777" w:rsidR="00FC7863" w:rsidRPr="00FC7863" w:rsidRDefault="00FC7863" w:rsidP="00521966">
      <w:pPr>
        <w:spacing w:after="0" w:line="240" w:lineRule="auto"/>
        <w:rPr>
          <w:rFonts w:ascii="Times New Roman" w:eastAsia="Times New Roman" w:hAnsi="Times New Roman" w:cs="Times New Roman"/>
          <w:sz w:val="28"/>
        </w:rPr>
      </w:pPr>
    </w:p>
    <w:p w14:paraId="06385057" w14:textId="77777777" w:rsidR="00521966" w:rsidRPr="00FC7863" w:rsidRDefault="00521966" w:rsidP="00521966">
      <w:pPr>
        <w:spacing w:after="0" w:line="240" w:lineRule="auto"/>
        <w:rPr>
          <w:rFonts w:ascii="Times New Roman" w:eastAsia="Times New Roman" w:hAnsi="Times New Roman" w:cs="Times New Roman"/>
          <w:sz w:val="28"/>
        </w:rPr>
      </w:pPr>
    </w:p>
    <w:p w14:paraId="396ED64C" w14:textId="77777777" w:rsidR="00521966" w:rsidRPr="00521966" w:rsidRDefault="00521966" w:rsidP="00521966">
      <w:pPr>
        <w:spacing w:after="0" w:line="240" w:lineRule="auto"/>
        <w:rPr>
          <w:rFonts w:ascii="Times New Roman" w:eastAsia="Times New Roman" w:hAnsi="Times New Roman" w:cs="Times New Roman"/>
          <w:b/>
          <w:bCs/>
          <w:sz w:val="28"/>
          <w:u w:val="single"/>
        </w:rPr>
      </w:pPr>
      <w:r w:rsidRPr="00521966">
        <w:rPr>
          <w:rFonts w:ascii="Times New Roman" w:eastAsia="Times New Roman" w:hAnsi="Times New Roman" w:cs="Times New Roman"/>
          <w:b/>
          <w:bCs/>
          <w:sz w:val="28"/>
          <w:u w:val="single"/>
        </w:rPr>
        <w:t>Public Comment</w:t>
      </w:r>
    </w:p>
    <w:p w14:paraId="22BBF3EA" w14:textId="28B94ED6" w:rsidR="00521966" w:rsidRDefault="00521966" w:rsidP="00521966">
      <w:pPr>
        <w:spacing w:after="0" w:line="240" w:lineRule="auto"/>
        <w:rPr>
          <w:rFonts w:ascii="Times New Roman" w:eastAsia="Times New Roman" w:hAnsi="Times New Roman" w:cs="Times New Roman"/>
          <w:sz w:val="28"/>
        </w:rPr>
      </w:pPr>
      <w:r w:rsidRPr="00FE6C16">
        <w:rPr>
          <w:rFonts w:ascii="Times New Roman" w:eastAsia="Times New Roman" w:hAnsi="Times New Roman" w:cs="Times New Roman"/>
          <w:sz w:val="28"/>
        </w:rPr>
        <w:t>Charlie Plybon</w:t>
      </w:r>
      <w:r w:rsidR="00FE6C16">
        <w:rPr>
          <w:rFonts w:ascii="Times New Roman" w:eastAsia="Times New Roman" w:hAnsi="Times New Roman" w:cs="Times New Roman"/>
          <w:sz w:val="28"/>
        </w:rPr>
        <w:t>,</w:t>
      </w:r>
      <w:r w:rsidRPr="00FE6C16">
        <w:rPr>
          <w:rFonts w:ascii="Times New Roman" w:eastAsia="Times New Roman" w:hAnsi="Times New Roman" w:cs="Times New Roman"/>
          <w:sz w:val="28"/>
        </w:rPr>
        <w:t xml:space="preserve"> Surfrider Foundati</w:t>
      </w:r>
      <w:r w:rsidR="00627889" w:rsidRPr="00FE6C16">
        <w:rPr>
          <w:rFonts w:ascii="Times New Roman" w:eastAsia="Times New Roman" w:hAnsi="Times New Roman" w:cs="Times New Roman"/>
          <w:sz w:val="28"/>
        </w:rPr>
        <w:t>o</w:t>
      </w:r>
      <w:r w:rsidR="00FE6C16">
        <w:rPr>
          <w:rFonts w:ascii="Times New Roman" w:eastAsia="Times New Roman" w:hAnsi="Times New Roman" w:cs="Times New Roman"/>
          <w:sz w:val="28"/>
        </w:rPr>
        <w:t xml:space="preserve">n; Tom Calvanese, Oregon State University, and </w:t>
      </w:r>
      <w:r w:rsidR="00627889" w:rsidRPr="00FE6C16">
        <w:rPr>
          <w:rFonts w:ascii="Times New Roman" w:eastAsia="Times New Roman" w:hAnsi="Times New Roman" w:cs="Times New Roman"/>
          <w:sz w:val="28"/>
        </w:rPr>
        <w:t>Bob Bailey</w:t>
      </w:r>
      <w:r w:rsidR="00FE6C16">
        <w:rPr>
          <w:rFonts w:ascii="Times New Roman" w:eastAsia="Times New Roman" w:hAnsi="Times New Roman" w:cs="Times New Roman"/>
          <w:sz w:val="28"/>
        </w:rPr>
        <w:t>, Elakha Alliance</w:t>
      </w:r>
      <w:r w:rsidR="00237941">
        <w:rPr>
          <w:rFonts w:ascii="Times New Roman" w:eastAsia="Times New Roman" w:hAnsi="Times New Roman" w:cs="Times New Roman"/>
          <w:sz w:val="28"/>
        </w:rPr>
        <w:t>; Greg McMurray, and Andy Lanier, Oregon Department of Land Conservation and Development.</w:t>
      </w:r>
    </w:p>
    <w:p w14:paraId="71A34AD4" w14:textId="77777777" w:rsidR="006E507A" w:rsidRPr="00521966" w:rsidRDefault="006E507A" w:rsidP="006E507A">
      <w:pPr>
        <w:spacing w:after="0" w:line="240" w:lineRule="auto"/>
        <w:rPr>
          <w:rFonts w:ascii="Times New Roman" w:eastAsia="Times New Roman" w:hAnsi="Times New Roman" w:cs="Times New Roman"/>
          <w:bCs/>
          <w:i/>
          <w:sz w:val="28"/>
        </w:rPr>
      </w:pPr>
      <w:r w:rsidRPr="00521966">
        <w:rPr>
          <w:rFonts w:ascii="Times New Roman" w:eastAsia="Times New Roman" w:hAnsi="Times New Roman" w:cs="Times New Roman"/>
          <w:bCs/>
          <w:i/>
          <w:sz w:val="28"/>
        </w:rPr>
        <w:t>(Please see You Tube video for detailed conversation beginning at the</w:t>
      </w:r>
      <w:r>
        <w:rPr>
          <w:rFonts w:ascii="Times New Roman" w:eastAsia="Times New Roman" w:hAnsi="Times New Roman" w:cs="Times New Roman"/>
          <w:bCs/>
          <w:i/>
          <w:sz w:val="28"/>
        </w:rPr>
        <w:t xml:space="preserve"> 1:42:35</w:t>
      </w:r>
      <w:r w:rsidRPr="000C0074">
        <w:rPr>
          <w:rFonts w:ascii="Times New Roman" w:eastAsia="Times New Roman" w:hAnsi="Times New Roman" w:cs="Times New Roman"/>
          <w:bCs/>
          <w:i/>
          <w:color w:val="FF0000"/>
          <w:sz w:val="28"/>
        </w:rPr>
        <w:t xml:space="preserve"> </w:t>
      </w:r>
      <w:r w:rsidRPr="00521966">
        <w:rPr>
          <w:rFonts w:ascii="Times New Roman" w:eastAsia="Times New Roman" w:hAnsi="Times New Roman" w:cs="Times New Roman"/>
          <w:bCs/>
          <w:i/>
          <w:sz w:val="28"/>
        </w:rPr>
        <w:t>time mark)</w:t>
      </w:r>
    </w:p>
    <w:p w14:paraId="0B65A03D" w14:textId="54C0FEAE" w:rsidR="00FE6C16" w:rsidRDefault="00FE6C16" w:rsidP="00521966">
      <w:pPr>
        <w:spacing w:after="0" w:line="240" w:lineRule="auto"/>
        <w:rPr>
          <w:rFonts w:ascii="Times New Roman" w:eastAsia="Times New Roman" w:hAnsi="Times New Roman" w:cs="Times New Roman"/>
          <w:sz w:val="28"/>
        </w:rPr>
      </w:pPr>
    </w:p>
    <w:p w14:paraId="13E16F94" w14:textId="77777777" w:rsidR="00521966" w:rsidRPr="00521966" w:rsidRDefault="00521966" w:rsidP="00521966">
      <w:pPr>
        <w:spacing w:after="0" w:line="240" w:lineRule="auto"/>
        <w:rPr>
          <w:rFonts w:ascii="Times New Roman" w:eastAsia="Times New Roman" w:hAnsi="Times New Roman" w:cs="Times New Roman"/>
          <w:b/>
          <w:bCs/>
          <w:sz w:val="28"/>
          <w:u w:val="single"/>
        </w:rPr>
      </w:pPr>
      <w:r w:rsidRPr="00521966">
        <w:rPr>
          <w:rFonts w:ascii="Times New Roman" w:eastAsia="Times New Roman" w:hAnsi="Times New Roman" w:cs="Times New Roman"/>
          <w:b/>
          <w:bCs/>
          <w:sz w:val="28"/>
          <w:u w:val="single"/>
        </w:rPr>
        <w:t>Adjourn</w:t>
      </w:r>
    </w:p>
    <w:p w14:paraId="4A823883" w14:textId="7F68E139" w:rsidR="00521966" w:rsidRPr="00521966" w:rsidRDefault="00521966" w:rsidP="00521966">
      <w:pPr>
        <w:spacing w:after="0" w:line="240" w:lineRule="auto"/>
        <w:rPr>
          <w:rFonts w:ascii="Times New Roman" w:eastAsia="Times New Roman" w:hAnsi="Times New Roman" w:cs="Times New Roman"/>
          <w:sz w:val="28"/>
        </w:rPr>
      </w:pPr>
      <w:r w:rsidRPr="00521966">
        <w:rPr>
          <w:rFonts w:ascii="Times New Roman" w:eastAsia="Times New Roman" w:hAnsi="Times New Roman" w:cs="Times New Roman"/>
          <w:sz w:val="28"/>
        </w:rPr>
        <w:t xml:space="preserve">Chair Anderson adjourned the meeting at </w:t>
      </w:r>
      <w:r w:rsidR="000C0074">
        <w:rPr>
          <w:rFonts w:ascii="Times New Roman" w:eastAsia="Times New Roman" w:hAnsi="Times New Roman" w:cs="Times New Roman"/>
          <w:sz w:val="28"/>
        </w:rPr>
        <w:t>11:27AM</w:t>
      </w:r>
    </w:p>
    <w:p w14:paraId="00BED8D4" w14:textId="77777777" w:rsidR="00521966" w:rsidRPr="00521966" w:rsidRDefault="00521966" w:rsidP="00521966">
      <w:pPr>
        <w:spacing w:after="0" w:line="240" w:lineRule="auto"/>
        <w:rPr>
          <w:rFonts w:ascii="Times New Roman" w:eastAsia="Times New Roman" w:hAnsi="Times New Roman" w:cs="Times New Roman"/>
          <w:sz w:val="28"/>
        </w:rPr>
      </w:pPr>
    </w:p>
    <w:p w14:paraId="3490EB53" w14:textId="77777777" w:rsidR="00521966" w:rsidRPr="00521966" w:rsidRDefault="00521966" w:rsidP="00521966">
      <w:pPr>
        <w:spacing w:after="0" w:line="240" w:lineRule="auto"/>
        <w:rPr>
          <w:rFonts w:ascii="Times New Roman" w:eastAsia="Times New Roman" w:hAnsi="Times New Roman" w:cs="Times New Roman"/>
          <w:sz w:val="28"/>
        </w:rPr>
      </w:pPr>
    </w:p>
    <w:p w14:paraId="36A08C5F" w14:textId="77777777" w:rsidR="00521966" w:rsidRPr="00521966" w:rsidRDefault="00521966" w:rsidP="00521966">
      <w:pPr>
        <w:spacing w:after="0" w:line="240" w:lineRule="auto"/>
        <w:rPr>
          <w:rFonts w:ascii="Times New Roman" w:eastAsia="Times New Roman" w:hAnsi="Times New Roman" w:cs="Times New Roman"/>
          <w:sz w:val="28"/>
        </w:rPr>
      </w:pPr>
    </w:p>
    <w:p w14:paraId="4835E6D9" w14:textId="77777777" w:rsidR="00521966" w:rsidRPr="00521966" w:rsidRDefault="00521966" w:rsidP="00521966">
      <w:pPr>
        <w:spacing w:after="0" w:line="240" w:lineRule="auto"/>
        <w:jc w:val="both"/>
        <w:rPr>
          <w:rFonts w:ascii="Times New Roman" w:eastAsia="Times New Roman" w:hAnsi="Times New Roman" w:cs="Times New Roman"/>
          <w:sz w:val="28"/>
        </w:rPr>
      </w:pPr>
    </w:p>
    <w:p w14:paraId="56E5FC2E" w14:textId="77777777" w:rsidR="00521966" w:rsidRPr="00521966" w:rsidRDefault="00521966" w:rsidP="00521966">
      <w:pPr>
        <w:spacing w:line="252" w:lineRule="auto"/>
        <w:jc w:val="both"/>
        <w:rPr>
          <w:rFonts w:ascii="Calibri" w:eastAsia="Times New Roman" w:hAnsi="Calibri" w:cs="Times New Roman"/>
        </w:rPr>
      </w:pPr>
    </w:p>
    <w:p w14:paraId="4478CB5F" w14:textId="77777777" w:rsidR="00AE6477" w:rsidRDefault="00AE6477"/>
    <w:sectPr w:rsidR="00AE64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2B13" w14:textId="77777777" w:rsidR="00E929C2" w:rsidRDefault="00627889">
      <w:pPr>
        <w:spacing w:after="0" w:line="240" w:lineRule="auto"/>
      </w:pPr>
      <w:r>
        <w:separator/>
      </w:r>
    </w:p>
  </w:endnote>
  <w:endnote w:type="continuationSeparator" w:id="0">
    <w:p w14:paraId="6CF6A9A3" w14:textId="77777777" w:rsidR="00E929C2" w:rsidRDefault="0062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15638"/>
      <w:docPartObj>
        <w:docPartGallery w:val="Page Numbers (Bottom of Page)"/>
        <w:docPartUnique/>
      </w:docPartObj>
    </w:sdtPr>
    <w:sdtEndPr>
      <w:rPr>
        <w:color w:val="7F7F7F"/>
        <w:spacing w:val="60"/>
      </w:rPr>
    </w:sdtEndPr>
    <w:sdtContent>
      <w:p w14:paraId="7418188F" w14:textId="77777777" w:rsidR="00A80463" w:rsidRDefault="00627889" w:rsidP="00521966">
        <w:pPr>
          <w:pStyle w:val="Footer1"/>
          <w:pBdr>
            <w:top w:val="single" w:sz="4" w:space="1" w:color="D9D9D9"/>
          </w:pBdr>
          <w:jc w:val="right"/>
        </w:pPr>
        <w:r>
          <w:fldChar w:fldCharType="begin"/>
        </w:r>
        <w:r>
          <w:instrText xml:space="preserve"> PAGE   \* MERGEFORMAT </w:instrText>
        </w:r>
        <w:r>
          <w:fldChar w:fldCharType="separate"/>
        </w:r>
        <w:r>
          <w:rPr>
            <w:noProof/>
          </w:rPr>
          <w:t>3</w:t>
        </w:r>
        <w:r>
          <w:rPr>
            <w:noProof/>
          </w:rPr>
          <w:fldChar w:fldCharType="end"/>
        </w:r>
        <w:r>
          <w:t xml:space="preserve"> | </w:t>
        </w:r>
        <w:r w:rsidRPr="00521966">
          <w:rPr>
            <w:color w:val="7F7F7F"/>
            <w:spacing w:val="60"/>
          </w:rPr>
          <w:t>Page</w:t>
        </w:r>
      </w:p>
    </w:sdtContent>
  </w:sdt>
  <w:p w14:paraId="5B731E5C" w14:textId="77777777" w:rsidR="007D5BEF" w:rsidRDefault="00496F18">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6196" w14:textId="77777777" w:rsidR="00E929C2" w:rsidRDefault="00627889">
      <w:pPr>
        <w:spacing w:after="0" w:line="240" w:lineRule="auto"/>
      </w:pPr>
      <w:r>
        <w:separator/>
      </w:r>
    </w:p>
  </w:footnote>
  <w:footnote w:type="continuationSeparator" w:id="0">
    <w:p w14:paraId="34F6C712" w14:textId="77777777" w:rsidR="00E929C2" w:rsidRDefault="0062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59D1" w14:textId="77777777" w:rsidR="00A770DF" w:rsidRDefault="00627889">
    <w:pPr>
      <w:pStyle w:val="Header1"/>
    </w:pPr>
    <w:r>
      <w:rPr>
        <w:noProof/>
      </w:rPr>
      <mc:AlternateContent>
        <mc:Choice Requires="wps">
          <w:drawing>
            <wp:anchor distT="0" distB="0" distL="118745" distR="118745" simplePos="0" relativeHeight="251659264" behindDoc="1" locked="0" layoutInCell="1" allowOverlap="0" wp14:anchorId="13E927BD" wp14:editId="72A6472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sdt>
                          <w:sdtPr>
                            <w:rPr>
                              <w:caps/>
                              <w:color w:val="FFFFFF"/>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BD1E093" w14:textId="11FF9DB2" w:rsidR="00A770DF" w:rsidRPr="00521966" w:rsidRDefault="00ED6285" w:rsidP="00ED6285">
                              <w:pPr>
                                <w:pStyle w:val="Header1"/>
                                <w:tabs>
                                  <w:tab w:val="clear" w:pos="4680"/>
                                  <w:tab w:val="clear" w:pos="9360"/>
                                </w:tabs>
                                <w:rPr>
                                  <w:caps/>
                                  <w:color w:val="FFFFFF"/>
                                </w:rPr>
                              </w:pPr>
                              <w:r>
                                <w:rPr>
                                  <w:caps/>
                                  <w:color w:val="FFFFFF"/>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3E927BD"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" o:allowoverlap="f" fillcolor="#5b9bd5" stroked="f" strokeweight="1pt">
              <v:textbox style="mso-fit-shape-to-text:t">
                <w:txbxContent>
                  <w:sdt>
                    <w:sdtPr>
                      <w:rPr>
                        <w:caps/>
                        <w:color w:val="FFFFFF"/>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BD1E093" w14:textId="11FF9DB2" w:rsidR="00A770DF" w:rsidRPr="00521966" w:rsidRDefault="00ED6285" w:rsidP="00ED6285">
                        <w:pPr>
                          <w:pStyle w:val="Header1"/>
                          <w:tabs>
                            <w:tab w:val="clear" w:pos="4680"/>
                            <w:tab w:val="clear" w:pos="9360"/>
                          </w:tabs>
                          <w:rPr>
                            <w:caps/>
                            <w:color w:val="FFFFFF"/>
                          </w:rPr>
                        </w:pPr>
                        <w:r>
                          <w:rPr>
                            <w:caps/>
                            <w:color w:val="FFFFFF"/>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263D"/>
    <w:multiLevelType w:val="hybridMultilevel"/>
    <w:tmpl w:val="79482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D123B"/>
    <w:multiLevelType w:val="multilevel"/>
    <w:tmpl w:val="113EE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36166834">
    <w:abstractNumId w:val="1"/>
  </w:num>
  <w:num w:numId="2" w16cid:durableId="1760297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66"/>
    <w:rsid w:val="00010EF8"/>
    <w:rsid w:val="00097184"/>
    <w:rsid w:val="000C0074"/>
    <w:rsid w:val="001D071B"/>
    <w:rsid w:val="00223C9B"/>
    <w:rsid w:val="00237941"/>
    <w:rsid w:val="002A25BE"/>
    <w:rsid w:val="00412DAE"/>
    <w:rsid w:val="00496F18"/>
    <w:rsid w:val="004B0514"/>
    <w:rsid w:val="0051654B"/>
    <w:rsid w:val="00521966"/>
    <w:rsid w:val="00627889"/>
    <w:rsid w:val="006E507A"/>
    <w:rsid w:val="007F293F"/>
    <w:rsid w:val="00804973"/>
    <w:rsid w:val="00821553"/>
    <w:rsid w:val="008B72AD"/>
    <w:rsid w:val="00937808"/>
    <w:rsid w:val="009B6826"/>
    <w:rsid w:val="00A90D30"/>
    <w:rsid w:val="00AE6477"/>
    <w:rsid w:val="00C57D7C"/>
    <w:rsid w:val="00C72883"/>
    <w:rsid w:val="00D87319"/>
    <w:rsid w:val="00E929C2"/>
    <w:rsid w:val="00ED6285"/>
    <w:rsid w:val="00F82878"/>
    <w:rsid w:val="00FC7863"/>
    <w:rsid w:val="00FE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A3A3B"/>
  <w15:chartTrackingRefBased/>
  <w15:docId w15:val="{16D62484-2B14-408E-B23B-E2EAB90A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21966"/>
    <w:pPr>
      <w:tabs>
        <w:tab w:val="center" w:pos="4680"/>
        <w:tab w:val="right" w:pos="9360"/>
      </w:tabs>
      <w:spacing w:after="0" w:line="240" w:lineRule="auto"/>
      <w:jc w:val="both"/>
    </w:pPr>
    <w:rPr>
      <w:rFonts w:eastAsia="Times New Roman"/>
    </w:rPr>
  </w:style>
  <w:style w:type="character" w:customStyle="1" w:styleId="HeaderChar">
    <w:name w:val="Header Char"/>
    <w:basedOn w:val="DefaultParagraphFont"/>
    <w:link w:val="Header1"/>
    <w:uiPriority w:val="99"/>
    <w:rsid w:val="00521966"/>
    <w:rPr>
      <w:rFonts w:eastAsia="Times New Roman"/>
    </w:rPr>
  </w:style>
  <w:style w:type="paragraph" w:customStyle="1" w:styleId="Footer1">
    <w:name w:val="Footer1"/>
    <w:basedOn w:val="Normal"/>
    <w:next w:val="Footer"/>
    <w:link w:val="FooterChar"/>
    <w:uiPriority w:val="99"/>
    <w:unhideWhenUsed/>
    <w:rsid w:val="00521966"/>
    <w:pPr>
      <w:tabs>
        <w:tab w:val="center" w:pos="4680"/>
        <w:tab w:val="right" w:pos="9360"/>
      </w:tabs>
      <w:spacing w:after="0" w:line="240" w:lineRule="auto"/>
      <w:jc w:val="both"/>
    </w:pPr>
    <w:rPr>
      <w:rFonts w:eastAsia="Times New Roman"/>
    </w:rPr>
  </w:style>
  <w:style w:type="character" w:customStyle="1" w:styleId="FooterChar">
    <w:name w:val="Footer Char"/>
    <w:basedOn w:val="DefaultParagraphFont"/>
    <w:link w:val="Footer1"/>
    <w:uiPriority w:val="99"/>
    <w:rsid w:val="00521966"/>
    <w:rPr>
      <w:rFonts w:eastAsia="Times New Roman"/>
    </w:rPr>
  </w:style>
  <w:style w:type="character" w:styleId="CommentReference">
    <w:name w:val="annotation reference"/>
    <w:basedOn w:val="DefaultParagraphFont"/>
    <w:uiPriority w:val="99"/>
    <w:semiHidden/>
    <w:unhideWhenUsed/>
    <w:rsid w:val="00521966"/>
    <w:rPr>
      <w:sz w:val="16"/>
      <w:szCs w:val="16"/>
    </w:rPr>
  </w:style>
  <w:style w:type="paragraph" w:customStyle="1" w:styleId="CommentText1">
    <w:name w:val="Comment Text1"/>
    <w:basedOn w:val="Normal"/>
    <w:next w:val="CommentText"/>
    <w:link w:val="CommentTextChar"/>
    <w:uiPriority w:val="99"/>
    <w:unhideWhenUsed/>
    <w:rsid w:val="00521966"/>
    <w:pPr>
      <w:spacing w:line="240" w:lineRule="auto"/>
      <w:jc w:val="both"/>
    </w:pPr>
    <w:rPr>
      <w:rFonts w:eastAsia="Times New Roman"/>
      <w:sz w:val="20"/>
      <w:szCs w:val="20"/>
    </w:rPr>
  </w:style>
  <w:style w:type="character" w:customStyle="1" w:styleId="CommentTextChar">
    <w:name w:val="Comment Text Char"/>
    <w:basedOn w:val="DefaultParagraphFont"/>
    <w:link w:val="CommentText1"/>
    <w:uiPriority w:val="99"/>
    <w:rsid w:val="00521966"/>
    <w:rPr>
      <w:rFonts w:eastAsia="Times New Roman"/>
      <w:sz w:val="20"/>
      <w:szCs w:val="20"/>
    </w:rPr>
  </w:style>
  <w:style w:type="paragraph" w:styleId="Header">
    <w:name w:val="header"/>
    <w:basedOn w:val="Normal"/>
    <w:link w:val="HeaderChar1"/>
    <w:uiPriority w:val="99"/>
    <w:unhideWhenUsed/>
    <w:rsid w:val="0052196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21966"/>
  </w:style>
  <w:style w:type="paragraph" w:styleId="Footer">
    <w:name w:val="footer"/>
    <w:basedOn w:val="Normal"/>
    <w:link w:val="FooterChar1"/>
    <w:uiPriority w:val="99"/>
    <w:unhideWhenUsed/>
    <w:rsid w:val="0052196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521966"/>
  </w:style>
  <w:style w:type="paragraph" w:styleId="CommentText">
    <w:name w:val="annotation text"/>
    <w:basedOn w:val="Normal"/>
    <w:link w:val="CommentTextChar1"/>
    <w:uiPriority w:val="99"/>
    <w:semiHidden/>
    <w:unhideWhenUsed/>
    <w:rsid w:val="00521966"/>
    <w:pPr>
      <w:spacing w:line="240" w:lineRule="auto"/>
    </w:pPr>
    <w:rPr>
      <w:sz w:val="20"/>
      <w:szCs w:val="20"/>
    </w:rPr>
  </w:style>
  <w:style w:type="character" w:customStyle="1" w:styleId="CommentTextChar1">
    <w:name w:val="Comment Text Char1"/>
    <w:basedOn w:val="DefaultParagraphFont"/>
    <w:link w:val="CommentText"/>
    <w:uiPriority w:val="99"/>
    <w:semiHidden/>
    <w:rsid w:val="00521966"/>
    <w:rPr>
      <w:sz w:val="20"/>
      <w:szCs w:val="20"/>
    </w:rPr>
  </w:style>
  <w:style w:type="paragraph" w:styleId="ListParagraph">
    <w:name w:val="List Paragraph"/>
    <w:basedOn w:val="Normal"/>
    <w:uiPriority w:val="34"/>
    <w:qFormat/>
    <w:rsid w:val="006E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gyeLUwFQw&amp;list=PLZ-e_V4Lk-NWkRiVj7R7eaIQEoxXfVYBB&amp;index=2&amp;ab_channel=OregonDepartmentofStateLand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regon.gov/dsl/OOST/Pages/OOS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D0FA67181BA4494BA8373817D3D3B" ma:contentTypeVersion="7" ma:contentTypeDescription="Create a new document." ma:contentTypeScope="" ma:versionID="01d58f7f4840476476f13da07e3bb5b7">
  <xsd:schema xmlns:xsd="http://www.w3.org/2001/XMLSchema" xmlns:xs="http://www.w3.org/2001/XMLSchema" xmlns:p="http://schemas.microsoft.com/office/2006/metadata/properties" xmlns:ns1="http://schemas.microsoft.com/sharepoint/v3" xmlns:ns2="5cb74f48-f29f-406b-af6f-638e8fefa035" xmlns:ns3="68a84c5d-5da4-4efe-acf4-21074e22257f" targetNamespace="http://schemas.microsoft.com/office/2006/metadata/properties" ma:root="true" ma:fieldsID="95bf9f906962a37c41e3e94f7430cbc7" ns1:_="" ns2:_="" ns3:_="">
    <xsd:import namespace="http://schemas.microsoft.com/sharepoint/v3"/>
    <xsd:import namespace="5cb74f48-f29f-406b-af6f-638e8fefa035"/>
    <xsd:import namespace="68a84c5d-5da4-4efe-acf4-21074e22257f"/>
    <xsd:element name="properties">
      <xsd:complexType>
        <xsd:sequence>
          <xsd:element name="documentManagement">
            <xsd:complexType>
              <xsd:all>
                <xsd:element ref="ns1:PublishingStartDate" minOccurs="0"/>
                <xsd:element ref="ns1:PublishingExpirationDate" minOccurs="0"/>
                <xsd:element ref="ns2:Rulemakin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74f48-f29f-406b-af6f-638e8fefa035" elementFormDefault="qualified">
    <xsd:import namespace="http://schemas.microsoft.com/office/2006/documentManagement/types"/>
    <xsd:import namespace="http://schemas.microsoft.com/office/infopath/2007/PartnerControls"/>
    <xsd:element name="Rulemaking" ma:index="6" nillable="true" ma:displayName="Rulemaking" ma:default="0" ma:internalName="Rulemaking"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a84c5d-5da4-4efe-acf4-21074e222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lemaking xmlns="5cb74f48-f29f-406b-af6f-638e8fefa035">false</Rulemaking>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42AE78-D3FB-45E1-82E2-7ADBA2C0EC24}"/>
</file>

<file path=customXml/itemProps2.xml><?xml version="1.0" encoding="utf-8"?>
<ds:datastoreItem xmlns:ds="http://schemas.openxmlformats.org/officeDocument/2006/customXml" ds:itemID="{4E6A4375-D09A-4FE3-90E0-F8EBEDB45BDE}"/>
</file>

<file path=customXml/itemProps3.xml><?xml version="1.0" encoding="utf-8"?>
<ds:datastoreItem xmlns:ds="http://schemas.openxmlformats.org/officeDocument/2006/customXml" ds:itemID="{224767E4-6D51-47C4-90F6-800ED44A9386}"/>
</file>

<file path=docProps/app.xml><?xml version="1.0" encoding="utf-8"?>
<Properties xmlns="http://schemas.openxmlformats.org/officeDocument/2006/extended-properties" xmlns:vt="http://schemas.openxmlformats.org/officeDocument/2006/docPropsVTypes">
  <Template>Normal</Template>
  <TotalTime>188</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SAFINA-MASSEY Linda * DSL</dc:creator>
  <cp:keywords/>
  <dc:description/>
  <cp:lastModifiedBy>SAFINA-MASSEY Linda * DSL</cp:lastModifiedBy>
  <cp:revision>15</cp:revision>
  <dcterms:created xsi:type="dcterms:W3CDTF">2022-07-27T18:46:00Z</dcterms:created>
  <dcterms:modified xsi:type="dcterms:W3CDTF">2022-09-02T22:36:00Z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0x010100554D0FA67181BA4494BA8373817D3D3B</vt:lpwstr>
  </property>
</Properties>
</file>